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kern w:val="0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第四届广东省中青年德艺双馨艺术家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 xml:space="preserve">           拟推荐人选</w:t>
      </w:r>
      <w:r>
        <w:rPr>
          <w:rFonts w:hint="eastAsia" w:ascii="Times New Roman" w:hAnsi="Times New Roman" w:eastAsia="方正小标宋简体"/>
          <w:sz w:val="44"/>
          <w:szCs w:val="44"/>
        </w:rPr>
        <w:t>公示名单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汕头市）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ascii="Times New Roman" w:hAnsi="Times New Roman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詹少君（潮剧）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"/>
          <w:kern w:val="0"/>
          <w:sz w:val="32"/>
          <w:szCs w:val="32"/>
        </w:rPr>
      </w:pPr>
      <w:r>
        <w:rPr>
          <w:rFonts w:hint="eastAsia" w:ascii="Times New Roman" w:hAnsi="Times New Roman" w:eastAsia="仿宋"/>
          <w:kern w:val="0"/>
          <w:sz w:val="32"/>
          <w:szCs w:val="32"/>
          <w:lang w:val="en-US" w:eastAsia="zh-CN"/>
        </w:rPr>
        <w:t>徐大梅（杂技）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2787D5"/>
    <w:multiLevelType w:val="singleLevel"/>
    <w:tmpl w:val="BA2787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37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2021-03-01T08:03:05Z</dcterms:created>
  <dc:creator>Administrator</dc:creator>
  <cp:lastModifiedBy>Administrator</cp:lastModifiedBy>
  <dcterms:modified xsi:type="dcterms:W3CDTF">2021-03-01T08:03:11Z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