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20</w:t>
      </w:r>
      <w:r>
        <w:rPr>
          <w:rFonts w:hint="eastAsia" w:eastAsia="方正小标宋简体"/>
          <w:sz w:val="32"/>
          <w:szCs w:val="32"/>
        </w:rPr>
        <w:t>2</w:t>
      </w:r>
      <w:r>
        <w:rPr>
          <w:rFonts w:hint="eastAsia" w:eastAsia="方正小标宋简体"/>
          <w:sz w:val="32"/>
          <w:szCs w:val="32"/>
          <w:lang w:val="en-US" w:eastAsia="zh-CN"/>
        </w:rPr>
        <w:t>1</w:t>
      </w:r>
      <w:r>
        <w:rPr>
          <w:rFonts w:hint="eastAsia" w:eastAsia="方正小标宋简体"/>
          <w:sz w:val="32"/>
          <w:szCs w:val="32"/>
        </w:rPr>
        <w:t>年度汕头市文化产业专项资金申请补助项目情况简表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单位性质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项目执行时间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>
              <w:rPr>
                <w:rFonts w:hint="eastAsia" w:hAnsi="宋体"/>
                <w:sz w:val="24"/>
              </w:rPr>
              <w:t>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项目计划总投资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6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项目的主要情况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</w:t>
            </w:r>
            <w:r>
              <w:rPr>
                <w:rFonts w:ascii="黑体" w:eastAsia="黑体"/>
                <w:sz w:val="24"/>
              </w:rPr>
              <w:t>200</w:t>
            </w:r>
            <w:r>
              <w:rPr>
                <w:rFonts w:hint="eastAsia" w:ascii="黑体" w:eastAsia="黑体"/>
                <w:sz w:val="24"/>
              </w:rPr>
              <w:t>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项目预期目标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</w:t>
            </w:r>
            <w:r>
              <w:rPr>
                <w:rFonts w:ascii="黑体" w:eastAsia="黑体"/>
                <w:sz w:val="24"/>
              </w:rPr>
              <w:t>100</w:t>
            </w:r>
            <w:r>
              <w:rPr>
                <w:rFonts w:hint="eastAsia" w:ascii="黑体" w:eastAsia="黑体"/>
                <w:sz w:val="24"/>
              </w:rPr>
              <w:t>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项目实施进度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补助资金用途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补助资金使用</w:t>
            </w:r>
          </w:p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明细及说明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补助资金使用的</w:t>
            </w:r>
          </w:p>
          <w:p>
            <w:pPr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绩效目标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</w:pPr>
    </w:p>
    <w:p>
      <w:pPr>
        <w:widowControl/>
        <w:spacing w:after="120" w:afterLines="50" w:line="640" w:lineRule="exact"/>
        <w:ind w:right="-153" w:rightChars="-73"/>
        <w:jc w:val="left"/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2154" w:right="1531" w:bottom="1871" w:left="1531" w:header="851" w:footer="1304" w:gutter="0"/>
          <w:cols w:space="0" w:num="1"/>
          <w:titlePg/>
          <w:rtlGutter w:val="0"/>
          <w:docGrid w:linePitch="312" w:charSpace="0"/>
        </w:sectPr>
      </w:pPr>
    </w:p>
    <w:p>
      <w:pPr>
        <w:spacing w:line="640" w:lineRule="exact"/>
        <w:ind w:right="4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 xml:space="preserve"> </w:t>
      </w:r>
    </w:p>
    <w:p>
      <w:pPr>
        <w:spacing w:line="640" w:lineRule="exact"/>
        <w:ind w:right="4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/>
          <w:sz w:val="52"/>
          <w:szCs w:val="52"/>
        </w:rPr>
        <w:t>20</w:t>
      </w:r>
      <w:r>
        <w:rPr>
          <w:rFonts w:hint="eastAsia" w:ascii="方正小标宋简体" w:eastAsia="方正小标宋简体"/>
          <w:sz w:val="52"/>
          <w:szCs w:val="52"/>
        </w:rPr>
        <w:t>2</w:t>
      </w:r>
      <w:r>
        <w:rPr>
          <w:rFonts w:hint="eastAsia" w:ascii="方正小标宋简体" w:eastAsia="方正小标宋简体"/>
          <w:sz w:val="52"/>
          <w:szCs w:val="52"/>
          <w:lang w:val="en-US" w:eastAsia="zh-CN"/>
        </w:rPr>
        <w:t>1</w:t>
      </w:r>
      <w:r>
        <w:rPr>
          <w:rFonts w:hint="eastAsia" w:ascii="方正小标宋简体" w:eastAsia="方正小标宋简体"/>
          <w:sz w:val="52"/>
          <w:szCs w:val="52"/>
        </w:rPr>
        <w:t>年度汕头市文化产业发展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专项资金专项补助项目申请表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>
      <w:pPr>
        <w:spacing w:line="500" w:lineRule="exact"/>
        <w:jc w:val="center"/>
        <w:rPr>
          <w:rFonts w:ascii="方正大标宋简体" w:hAnsi="宋体" w:eastAsia="方正大标宋简体"/>
          <w:sz w:val="32"/>
          <w:szCs w:val="32"/>
        </w:rPr>
      </w:pPr>
    </w:p>
    <w:p>
      <w:pPr>
        <w:spacing w:line="500" w:lineRule="exact"/>
        <w:jc w:val="center"/>
        <w:rPr>
          <w:rFonts w:ascii="方正大标宋简体" w:eastAsia="方正大标宋简体"/>
          <w:sz w:val="32"/>
          <w:szCs w:val="32"/>
        </w:rPr>
      </w:pPr>
      <w:r>
        <w:rPr>
          <w:rFonts w:hint="eastAsia" w:ascii="方正大标宋简体" w:hAnsi="宋体" w:eastAsia="方正大标宋简体"/>
          <w:sz w:val="32"/>
          <w:szCs w:val="32"/>
        </w:rPr>
        <w:t>填表须知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、本申请表用于申请</w:t>
      </w:r>
      <w:r>
        <w:rPr>
          <w:rFonts w:eastAsia="仿宋_GB2312"/>
          <w:sz w:val="24"/>
        </w:rPr>
        <w:t>“</w:t>
      </w:r>
      <w:r>
        <w:rPr>
          <w:rFonts w:hint="eastAsia" w:eastAsia="仿宋_GB2312"/>
          <w:sz w:val="24"/>
        </w:rPr>
        <w:t>汕头市文化产业发展专项资金</w:t>
      </w:r>
      <w:r>
        <w:rPr>
          <w:rFonts w:eastAsia="仿宋_GB2312"/>
          <w:sz w:val="24"/>
        </w:rPr>
        <w:t>”</w:t>
      </w:r>
      <w:r>
        <w:rPr>
          <w:rFonts w:hint="eastAsia" w:eastAsia="仿宋_GB2312"/>
          <w:sz w:val="24"/>
        </w:rPr>
        <w:t>专项补助项目。填报单位在填写本申请表之前，必须认真阅读《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1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）填报资料需提供电子文档（刻录成光盘或</w:t>
      </w:r>
      <w:r>
        <w:rPr>
          <w:rFonts w:eastAsia="仿宋_GB2312"/>
          <w:kern w:val="0"/>
          <w:sz w:val="24"/>
        </w:rPr>
        <w:t>U</w:t>
      </w:r>
      <w:r>
        <w:rPr>
          <w:rFonts w:hint="eastAsia" w:eastAsia="仿宋_GB2312"/>
          <w:kern w:val="0"/>
          <w:sz w:val="24"/>
        </w:rPr>
        <w:t>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、填报单位须同意以下事项：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、各区（县）在填写申报审理部门意见时，</w:t>
      </w:r>
      <w:r>
        <w:rPr>
          <w:rFonts w:hint="eastAsia" w:ascii="黑体" w:eastAsia="黑体"/>
          <w:sz w:val="24"/>
        </w:rPr>
        <w:t>须同时加盖区（县）委宣传部和财政局公章</w:t>
      </w:r>
      <w:r>
        <w:rPr>
          <w:rFonts w:hint="eastAsia" w:eastAsia="仿宋_GB2312"/>
          <w:sz w:val="24"/>
        </w:rPr>
        <w:t>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                                              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hint="eastAsia" w:eastAsia="黑体"/>
          <w:sz w:val="28"/>
          <w:szCs w:val="28"/>
        </w:rPr>
        <w:sectPr>
          <w:pgSz w:w="11906" w:h="16838"/>
          <w:pgMar w:top="2154" w:right="1531" w:bottom="1871" w:left="1531" w:header="851" w:footer="992" w:gutter="0"/>
          <w:cols w:space="720" w:num="1"/>
          <w:docGrid w:linePitch="312" w:charSpace="0"/>
        </w:sectPr>
      </w:pPr>
    </w:p>
    <w:p>
      <w:pPr>
        <w:rPr>
          <w:rFonts w:hint="eastAsia" w:eastAsia="黑体"/>
          <w:sz w:val="28"/>
          <w:szCs w:val="28"/>
        </w:rPr>
      </w:pPr>
    </w:p>
    <w:p>
      <w:pPr>
        <w:ind w:firstLine="280" w:firstLineChars="10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900"/>
        <w:gridCol w:w="1440"/>
        <w:gridCol w:w="180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注册地址</w:t>
            </w:r>
          </w:p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经营范围</w:t>
            </w:r>
          </w:p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序号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hint="eastAsia" w:ascii="黑体" w:hAnsi="宋体" w:eastAsia="黑体"/>
                <w:sz w:val="24"/>
              </w:rPr>
              <w:t>主要股东名称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hint="eastAsia" w:ascii="黑体" w:hAnsi="宋体" w:eastAsia="黑体"/>
                <w:sz w:val="24"/>
              </w:rPr>
              <w:t>出资方式</w:t>
            </w: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所占股份比例（</w:t>
            </w:r>
            <w:r>
              <w:rPr>
                <w:rFonts w:ascii="黑体" w:eastAsia="黑体"/>
                <w:sz w:val="24"/>
              </w:rPr>
              <w:t>%</w:t>
            </w:r>
            <w:r>
              <w:rPr>
                <w:rFonts w:hint="eastAsia" w:ascii="黑体" w:hAnsi="宋体" w:eastAsia="黑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2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3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4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5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包括：规模、主营业务、经营业绩、在市场中的地位、内部管理情况、获奖情况、发展态势及发展预测等，限</w:t>
            </w:r>
            <w:r>
              <w:rPr>
                <w:rFonts w:ascii="仿宋_GB2312" w:eastAsia="仿宋_GB2312"/>
                <w:sz w:val="24"/>
              </w:rPr>
              <w:t>1000</w:t>
            </w:r>
            <w:r>
              <w:rPr>
                <w:rFonts w:hint="eastAsia" w:ascii="仿宋_GB2312" w:hAnsi="宋体" w:eastAsia="仿宋_GB2312"/>
                <w:sz w:val="24"/>
              </w:rPr>
              <w:t>字，可附件并请附相关证明材料。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587" w:right="1531" w:bottom="1247" w:left="1531" w:header="851" w:footer="992" w:gutter="0"/>
          <w:cols w:space="0" w:num="1"/>
          <w:rtlGutter w:val="0"/>
          <w:docGrid w:linePitch="312" w:charSpace="0"/>
        </w:sectPr>
      </w:pPr>
    </w:p>
    <w:p>
      <w:pPr>
        <w:ind w:firstLine="280" w:firstLineChars="100"/>
        <w:rPr>
          <w:rFonts w:hint="eastAsia" w:eastAsia="黑体"/>
          <w:sz w:val="28"/>
          <w:szCs w:val="28"/>
        </w:rPr>
      </w:pPr>
    </w:p>
    <w:p>
      <w:pPr>
        <w:ind w:firstLine="280" w:firstLineChars="10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3"/>
        <w:gridCol w:w="2111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1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hAnsi="宋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指标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hAnsi="宋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总资产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净资产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资产负债率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总收入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其中主营业务收入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利润总额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净利润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资产利润率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净利润率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纳税总额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</w:t>
            </w:r>
          </w:p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中</w:t>
            </w:r>
          </w:p>
        </w:tc>
        <w:tc>
          <w:tcPr>
            <w:tcW w:w="1953" w:type="dxa"/>
            <w:noWrap w:val="0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企业所得税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增值税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营业税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个人收入所得税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其他税</w:t>
            </w: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587" w:right="1531" w:bottom="1247" w:left="1531" w:header="851" w:footer="992" w:gutter="0"/>
          <w:cols w:space="0" w:num="1"/>
          <w:rtlGutter w:val="0"/>
          <w:docGrid w:linePitch="312" w:charSpace="0"/>
        </w:sectPr>
      </w:pPr>
    </w:p>
    <w:p>
      <w:pPr>
        <w:rPr>
          <w:rFonts w:hint="eastAsia" w:eastAsia="黑体"/>
          <w:sz w:val="28"/>
          <w:szCs w:val="28"/>
        </w:rPr>
      </w:pPr>
    </w:p>
    <w:p>
      <w:pPr>
        <w:ind w:firstLine="280" w:firstLineChars="10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864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项目所处阶段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□策划构思阶段</w:t>
            </w:r>
            <w:r>
              <w:rPr>
                <w:rFonts w:ascii="黑体" w:eastAsia="黑体"/>
                <w:sz w:val="24"/>
              </w:rPr>
              <w:t xml:space="preserve">           </w:t>
            </w:r>
            <w:r>
              <w:rPr>
                <w:rFonts w:hint="eastAsia" w:ascii="黑体" w:eastAsia="黑体"/>
                <w:sz w:val="24"/>
              </w:rPr>
              <w:t>□启动阶段</w:t>
            </w:r>
          </w:p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□稳定成长阶段</w:t>
            </w:r>
            <w:r>
              <w:rPr>
                <w:rFonts w:ascii="黑体" w:eastAsia="黑体"/>
                <w:sz w:val="24"/>
              </w:rPr>
              <w:t xml:space="preserve">           </w:t>
            </w:r>
            <w:r>
              <w:rPr>
                <w:rFonts w:hint="eastAsia" w:ascii="黑体" w:eastAsia="黑体"/>
                <w:sz w:val="24"/>
              </w:rPr>
              <w:t>□成熟阶段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864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项目预期目标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主要产品或服务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预期经济指标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预期社会效益目标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对产业带动目标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项目现有基础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及开展以来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实施情况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进度计划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ascii="黑体" w:eastAsia="黑体"/>
                <w:sz w:val="24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项目可行性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分析报告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以电子文档作为附件</w:t>
            </w: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587" w:right="1531" w:bottom="1247" w:left="1531" w:header="851" w:footer="992" w:gutter="0"/>
          <w:cols w:space="0" w:num="1"/>
          <w:rtlGutter w:val="0"/>
          <w:docGrid w:linePitch="312" w:charSpace="0"/>
        </w:sectPr>
      </w:pPr>
    </w:p>
    <w:p>
      <w:pPr>
        <w:ind w:firstLine="140" w:firstLineChars="50"/>
        <w:rPr>
          <w:rFonts w:hint="eastAsia" w:eastAsia="黑体"/>
          <w:sz w:val="28"/>
          <w:szCs w:val="28"/>
        </w:r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四、项目资金信息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</w:t>
      </w:r>
      <w:r>
        <w:rPr>
          <w:rFonts w:hint="eastAsia" w:eastAsia="黑体"/>
          <w:szCs w:val="21"/>
        </w:rPr>
        <w:t>（单位：万元）</w:t>
      </w: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129"/>
        <w:gridCol w:w="1961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总投资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已完成投资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31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源及额度</w:t>
            </w: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资金来源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1.</w:t>
            </w:r>
            <w:r>
              <w:rPr>
                <w:rFonts w:hint="eastAsia" w:ascii="黑体" w:eastAsia="黑体"/>
                <w:sz w:val="24"/>
              </w:rPr>
              <w:t>财政拨款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2.</w:t>
            </w:r>
            <w:r>
              <w:rPr>
                <w:rFonts w:hint="eastAsia" w:ascii="黑体" w:eastAsia="黑体"/>
                <w:sz w:val="24"/>
              </w:rPr>
              <w:t>银行贷款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3.</w:t>
            </w:r>
            <w:r>
              <w:rPr>
                <w:rFonts w:hint="eastAsia" w:ascii="黑体" w:eastAsia="黑体"/>
                <w:sz w:val="24"/>
              </w:rPr>
              <w:t>单位自筹资金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4.</w:t>
            </w:r>
            <w:r>
              <w:rPr>
                <w:rFonts w:hint="eastAsia" w:ascii="黑体" w:eastAsia="黑体"/>
                <w:sz w:val="24"/>
              </w:rPr>
              <w:t>其它（请注明）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合计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项目支出明细预算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项目资金预算测算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及说明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ind w:firstLine="140" w:firstLineChars="50"/>
        <w:rPr>
          <w:rFonts w:eastAsia="黑体"/>
          <w:sz w:val="28"/>
          <w:szCs w:val="28"/>
        </w:rPr>
      </w:pPr>
    </w:p>
    <w:p>
      <w:pPr>
        <w:ind w:firstLine="140" w:firstLineChars="50"/>
        <w:rPr>
          <w:rFonts w:eastAsia="黑体"/>
          <w:sz w:val="28"/>
          <w:szCs w:val="28"/>
        </w:rPr>
      </w:pPr>
    </w:p>
    <w:p>
      <w:pPr>
        <w:ind w:firstLine="140" w:firstLineChars="50"/>
        <w:rPr>
          <w:rFonts w:hint="eastAsia" w:eastAsia="黑体"/>
          <w:sz w:val="28"/>
          <w:szCs w:val="28"/>
        </w:r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五、申请专项补助信息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6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申请专项补助金额</w:t>
            </w:r>
          </w:p>
        </w:tc>
        <w:tc>
          <w:tcPr>
            <w:tcW w:w="6074" w:type="dxa"/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申请补助资金用途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申请资金使用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明细及说明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  <w:jc w:val="center"/>
        </w:trPr>
        <w:tc>
          <w:tcPr>
            <w:tcW w:w="2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申请资金使用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的绩效目标</w:t>
            </w:r>
          </w:p>
        </w:tc>
        <w:tc>
          <w:tcPr>
            <w:tcW w:w="6074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after="120" w:afterLines="50"/>
      </w:pPr>
      <w:r>
        <w:br w:type="page"/>
      </w:r>
    </w:p>
    <w:p>
      <w:pPr>
        <w:spacing w:after="120" w:afterLines="50"/>
      </w:pPr>
    </w:p>
    <w:p>
      <w:pPr>
        <w:spacing w:after="120" w:afterLines="50"/>
        <w:ind w:firstLine="560" w:firstLineChars="200"/>
        <w:rPr>
          <w:rFonts w:eastAsia="黑体"/>
          <w:bCs/>
        </w:rPr>
      </w:pPr>
      <w:r>
        <w:rPr>
          <w:rFonts w:hint="eastAsia" w:eastAsia="黑体"/>
          <w:bCs/>
          <w:sz w:val="28"/>
        </w:rPr>
        <w:t>本申请表附件材料清单</w:t>
      </w:r>
    </w:p>
    <w:tbl>
      <w:tblPr>
        <w:tblStyle w:val="4"/>
        <w:tblW w:w="7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5"/>
        <w:gridCol w:w="1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4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、单位营业执照（扫描件）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hint="eastAsia" w:ascii="仿宋_GB2312" w:eastAsia="仿宋_GB2312"/>
                <w:szCs w:val="21"/>
              </w:rPr>
              <w:t>、单位经营许可证（扫描件）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hint="eastAsia" w:ascii="仿宋_GB2312" w:eastAsia="仿宋_GB2312"/>
                <w:szCs w:val="21"/>
              </w:rPr>
              <w:t>、组织机构代码证（扫描件）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、税务登记证（扫描件）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5</w:t>
            </w:r>
            <w:r>
              <w:rPr>
                <w:rFonts w:hint="eastAsia" w:ascii="仿宋_GB2312" w:eastAsia="仿宋_GB2312"/>
                <w:szCs w:val="21"/>
              </w:rPr>
              <w:t>、法人代表身份证（扫描件）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hint="eastAsia" w:ascii="仿宋_GB2312" w:eastAsia="仿宋_GB2312"/>
                <w:szCs w:val="21"/>
              </w:rPr>
              <w:t>、上年度财务审计报告或通过审查的事业单位财务决算报表（扫描件）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7</w:t>
            </w:r>
            <w:r>
              <w:rPr>
                <w:rFonts w:hint="eastAsia" w:ascii="仿宋_GB2312" w:eastAsia="仿宋_GB2312"/>
                <w:szCs w:val="21"/>
              </w:rPr>
              <w:t>、本年度上个月会计报表（含资产负债表、损益表、现金流量表）</w:t>
            </w: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（扫描件或电子文档）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8</w:t>
            </w:r>
            <w:r>
              <w:rPr>
                <w:rFonts w:hint="eastAsia" w:ascii="仿宋_GB2312" w:eastAsia="仿宋_GB2312"/>
                <w:szCs w:val="21"/>
              </w:rPr>
              <w:t>、由税务部门提供的单位上一年度的纳税证明（盖单位公章后扫描）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9</w:t>
            </w:r>
            <w:r>
              <w:rPr>
                <w:rFonts w:hint="eastAsia" w:ascii="仿宋_GB2312" w:eastAsia="仿宋_GB2312"/>
                <w:szCs w:val="21"/>
              </w:rPr>
              <w:t>、项目可行性分析报告（电子文档）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6" w:hRule="atLeast"/>
          <w:jc w:val="center"/>
        </w:trPr>
        <w:tc>
          <w:tcPr>
            <w:tcW w:w="6615" w:type="dxa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、其他附件（请注明）</w:t>
            </w: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spacing w:line="440" w:lineRule="exact"/>
              <w:rPr>
                <w:szCs w:val="21"/>
              </w:rPr>
            </w:pPr>
          </w:p>
        </w:tc>
      </w:tr>
    </w:tbl>
    <w:p/>
    <w:p/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440" w:lineRule="exact"/>
              <w:ind w:right="480" w:firstLine="5280" w:firstLineChars="22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44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44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jc w:val="center"/>
        <w:rPr>
          <w:rFonts w:eastAsia="黑体"/>
          <w:b/>
          <w:sz w:val="32"/>
          <w:szCs w:val="32"/>
        </w:rPr>
        <w:sectPr>
          <w:footerReference r:id="rId8" w:type="default"/>
          <w:footerReference r:id="rId9" w:type="even"/>
          <w:pgSz w:w="11906" w:h="16838"/>
          <w:pgMar w:top="1587" w:right="1531" w:bottom="1247" w:left="1531" w:header="851" w:footer="992" w:gutter="0"/>
          <w:cols w:space="0" w:num="1"/>
          <w:rtlGutter w:val="0"/>
          <w:docGrid w:linePitch="312" w:charSpace="0"/>
        </w:sectPr>
      </w:pPr>
    </w:p>
    <w:p>
      <w:pPr>
        <w:jc w:val="center"/>
        <w:rPr>
          <w:rFonts w:eastAsia="黑体"/>
          <w:b/>
          <w:sz w:val="32"/>
          <w:szCs w:val="32"/>
        </w:rPr>
      </w:pPr>
    </w:p>
    <w:p>
      <w:pPr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20</w:t>
      </w:r>
      <w:r>
        <w:rPr>
          <w:rFonts w:hint="eastAsia" w:eastAsia="黑体"/>
          <w:b/>
          <w:sz w:val="32"/>
          <w:szCs w:val="32"/>
        </w:rPr>
        <w:t>2</w:t>
      </w:r>
      <w:r>
        <w:rPr>
          <w:rFonts w:hint="eastAsia" w:eastAsia="黑体"/>
          <w:b/>
          <w:sz w:val="32"/>
          <w:szCs w:val="32"/>
          <w:lang w:val="en-US" w:eastAsia="zh-CN"/>
        </w:rPr>
        <w:t>1</w:t>
      </w:r>
      <w:r>
        <w:rPr>
          <w:rFonts w:hint="eastAsia" w:eastAsia="黑体"/>
          <w:b/>
          <w:sz w:val="32"/>
          <w:szCs w:val="32"/>
        </w:rPr>
        <w:t>年度汕头市文化产业专项资金申请贴息项目情况简表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单位性质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项目计划总投资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贷款时间、期限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合同编号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贷款金额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年利率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贷款总额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已付利息合计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1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项目主要情况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</w:t>
            </w:r>
            <w:r>
              <w:rPr>
                <w:rFonts w:ascii="黑体" w:eastAsia="黑体"/>
                <w:sz w:val="24"/>
              </w:rPr>
              <w:t>200</w:t>
            </w:r>
            <w:r>
              <w:rPr>
                <w:rFonts w:hint="eastAsia" w:ascii="黑体" w:eastAsia="黑体"/>
                <w:sz w:val="24"/>
              </w:rPr>
              <w:t>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3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项目预期目标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</w:t>
            </w:r>
            <w:r>
              <w:rPr>
                <w:rFonts w:ascii="黑体" w:eastAsia="黑体"/>
                <w:sz w:val="24"/>
              </w:rPr>
              <w:t>100</w:t>
            </w:r>
            <w:r>
              <w:rPr>
                <w:rFonts w:hint="eastAsia" w:ascii="黑体" w:eastAsia="黑体"/>
                <w:sz w:val="24"/>
              </w:rPr>
              <w:t>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项目实施进度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银行贷款在项目中的用途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</w:tbl>
    <w:p/>
    <w:p>
      <w:pPr>
        <w:widowControl/>
        <w:spacing w:after="120" w:afterLines="50" w:line="640" w:lineRule="exact"/>
        <w:ind w:right="-153" w:rightChars="-73"/>
        <w:jc w:val="left"/>
        <w:sectPr>
          <w:pgSz w:w="11906" w:h="16838"/>
          <w:pgMar w:top="1440" w:right="1800" w:bottom="1440" w:left="1800" w:header="851" w:footer="992" w:gutter="0"/>
          <w:cols w:space="720" w:num="1"/>
          <w:docGrid w:linePitch="312" w:charSpace="0"/>
        </w:sectPr>
      </w:pPr>
    </w:p>
    <w:p>
      <w:pPr>
        <w:spacing w:line="640" w:lineRule="exact"/>
        <w:ind w:right="4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 xml:space="preserve"> </w:t>
      </w:r>
    </w:p>
    <w:p>
      <w:pPr>
        <w:spacing w:line="560" w:lineRule="exact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/>
          <w:sz w:val="52"/>
          <w:szCs w:val="52"/>
        </w:rPr>
        <w:t>20</w:t>
      </w:r>
      <w:r>
        <w:rPr>
          <w:rFonts w:hint="eastAsia" w:ascii="方正小标宋简体" w:eastAsia="方正小标宋简体"/>
          <w:sz w:val="52"/>
          <w:szCs w:val="52"/>
        </w:rPr>
        <w:t>2</w:t>
      </w:r>
      <w:r>
        <w:rPr>
          <w:rFonts w:hint="eastAsia" w:ascii="方正小标宋简体" w:eastAsia="方正小标宋简体"/>
          <w:sz w:val="52"/>
          <w:szCs w:val="52"/>
          <w:lang w:val="en-US" w:eastAsia="zh-CN"/>
        </w:rPr>
        <w:t>1</w:t>
      </w:r>
      <w:r>
        <w:rPr>
          <w:rFonts w:hint="eastAsia" w:ascii="方正小标宋简体" w:eastAsia="方正小标宋简体"/>
          <w:sz w:val="52"/>
          <w:szCs w:val="52"/>
        </w:rPr>
        <w:t>年度汕头市文化产业发展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专项资金贴息项目申请表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/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填表须知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、本申请表用于申请</w:t>
      </w:r>
      <w:r>
        <w:rPr>
          <w:rFonts w:eastAsia="仿宋_GB2312"/>
          <w:sz w:val="24"/>
        </w:rPr>
        <w:t>“</w:t>
      </w:r>
      <w:r>
        <w:rPr>
          <w:rFonts w:hint="eastAsia" w:eastAsia="仿宋_GB2312"/>
          <w:sz w:val="24"/>
        </w:rPr>
        <w:t>汕头市文化产业发展专项资金</w:t>
      </w:r>
      <w:r>
        <w:rPr>
          <w:rFonts w:eastAsia="仿宋_GB2312"/>
          <w:sz w:val="24"/>
        </w:rPr>
        <w:t>”</w:t>
      </w:r>
      <w:r>
        <w:rPr>
          <w:rFonts w:hint="eastAsia" w:eastAsia="仿宋_GB2312"/>
          <w:sz w:val="24"/>
        </w:rPr>
        <w:t>贴息项目。填报单位在填写本申请表之前，必须认真阅读《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1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）填报资料需提供电子文档（刻录成光盘或</w:t>
      </w:r>
      <w:r>
        <w:rPr>
          <w:rFonts w:eastAsia="仿宋_GB2312"/>
          <w:kern w:val="0"/>
          <w:sz w:val="24"/>
        </w:rPr>
        <w:t>U</w:t>
      </w:r>
      <w:r>
        <w:rPr>
          <w:rFonts w:hint="eastAsia" w:eastAsia="仿宋_GB2312"/>
          <w:kern w:val="0"/>
          <w:sz w:val="24"/>
        </w:rPr>
        <w:t>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、填报单位须同意以下事项：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、各区（县）在填写申报审理部门意见时，</w:t>
      </w:r>
      <w:r>
        <w:rPr>
          <w:rFonts w:hint="eastAsia" w:ascii="黑体" w:eastAsia="黑体"/>
          <w:sz w:val="24"/>
        </w:rPr>
        <w:t>须同时加盖区（县）委宣传部和财政局公章</w:t>
      </w:r>
      <w:r>
        <w:rPr>
          <w:rFonts w:hint="eastAsia" w:eastAsia="仿宋_GB2312"/>
          <w:sz w:val="24"/>
        </w:rPr>
        <w:t>。</w:t>
      </w:r>
    </w:p>
    <w:p>
      <w:pPr>
        <w:spacing w:line="500" w:lineRule="exact"/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hint="eastAsia" w:eastAsia="黑体"/>
          <w:sz w:val="28"/>
          <w:szCs w:val="28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900"/>
        <w:gridCol w:w="1206"/>
        <w:gridCol w:w="414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注册地址</w:t>
            </w:r>
          </w:p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经营范围</w:t>
            </w:r>
          </w:p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主要股东名称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出资方式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所占股份比例（</w:t>
            </w:r>
            <w:r>
              <w:rPr>
                <w:rFonts w:ascii="黑体" w:eastAsia="黑体"/>
                <w:sz w:val="24"/>
              </w:rPr>
              <w:t>%</w:t>
            </w:r>
            <w:r>
              <w:rPr>
                <w:rFonts w:hint="eastAsia" w:ascii="黑体" w:eastAsia="黑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1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2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3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4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3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包括：规模、主营业务、经营业绩、在市场中的地位、内部管理情况、获奖情况、发展态势及发展预测等，限</w:t>
            </w:r>
            <w:r>
              <w:rPr>
                <w:rFonts w:ascii="仿宋_GB2312" w:eastAsia="仿宋_GB2312"/>
                <w:sz w:val="24"/>
              </w:rPr>
              <w:t>1000</w:t>
            </w:r>
            <w:r>
              <w:rPr>
                <w:rFonts w:hint="eastAsia" w:ascii="仿宋_GB2312" w:eastAsia="仿宋_GB2312"/>
                <w:sz w:val="24"/>
              </w:rPr>
              <w:t>字，可附件并请附相关证明材料。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linePitch="312" w:charSpace="0"/>
        </w:sectPr>
      </w:pPr>
    </w:p>
    <w:p>
      <w:pPr>
        <w:rPr>
          <w:rFonts w:hint="eastAsia" w:eastAsia="黑体"/>
          <w:sz w:val="28"/>
          <w:szCs w:val="28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6"/>
        <w:gridCol w:w="2108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4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指标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资产负债率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其中主营业务收入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利润总额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纳税总额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</w:t>
            </w:r>
          </w:p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中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增值税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highlight w:val="red"/>
              </w:rPr>
            </w:pPr>
            <w:r>
              <w:rPr>
                <w:rFonts w:hint="eastAsia" w:ascii="黑体" w:eastAsia="黑体"/>
                <w:sz w:val="24"/>
              </w:rPr>
              <w:t>个人收入所得税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其他税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linePitch="312" w:charSpace="0"/>
        </w:sectPr>
      </w:pPr>
    </w:p>
    <w:p>
      <w:pPr>
        <w:rPr>
          <w:rFonts w:hint="eastAsia" w:eastAsia="黑体"/>
          <w:sz w:val="28"/>
          <w:szCs w:val="28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864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2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项目执行时间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至</w:t>
            </w:r>
            <w:r>
              <w:rPr>
                <w:rFonts w:ascii="黑体" w:eastAsia="黑体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项目所处阶段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□</w:t>
            </w:r>
            <w:r>
              <w:rPr>
                <w:rFonts w:hint="eastAsia" w:ascii="黑体" w:eastAsia="黑体"/>
                <w:sz w:val="24"/>
              </w:rPr>
              <w:t>策划构思阶段</w:t>
            </w:r>
            <w:r>
              <w:rPr>
                <w:rFonts w:ascii="黑体" w:eastAsia="黑体"/>
                <w:sz w:val="24"/>
              </w:rPr>
              <w:t xml:space="preserve">           □</w:t>
            </w:r>
            <w:r>
              <w:rPr>
                <w:rFonts w:hint="eastAsia" w:ascii="黑体" w:eastAsia="黑体"/>
                <w:sz w:val="24"/>
              </w:rPr>
              <w:t>启动阶段</w:t>
            </w:r>
          </w:p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>□</w:t>
            </w:r>
            <w:r>
              <w:rPr>
                <w:rFonts w:hint="eastAsia" w:ascii="黑体" w:eastAsia="黑体"/>
                <w:sz w:val="24"/>
              </w:rPr>
              <w:t>稳定成长阶段</w:t>
            </w:r>
            <w:r>
              <w:rPr>
                <w:rFonts w:ascii="黑体" w:eastAsia="黑体"/>
                <w:sz w:val="24"/>
              </w:rPr>
              <w:t xml:space="preserve">           □</w:t>
            </w:r>
            <w:r>
              <w:rPr>
                <w:rFonts w:hint="eastAsia" w:ascii="黑体" w:eastAsia="黑体"/>
                <w:sz w:val="24"/>
              </w:rPr>
              <w:t>成熟阶段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64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项目预期目标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主要产品或服务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预期经济指标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预期社会效益目标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对产业带动目标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项目现有基础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及开展以来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实施情况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项目实施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进度计划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ascii="黑体" w:eastAsia="黑体"/>
                <w:sz w:val="24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项目可行性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分析报告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linePitch="312" w:charSpace="0"/>
        </w:sectPr>
      </w:pPr>
    </w:p>
    <w:p>
      <w:pPr>
        <w:ind w:firstLine="140" w:firstLineChars="50"/>
        <w:rPr>
          <w:rFonts w:hint="eastAsia" w:eastAsia="黑体"/>
          <w:sz w:val="28"/>
          <w:szCs w:val="28"/>
        </w:rPr>
      </w:pPr>
    </w:p>
    <w:p>
      <w:pPr>
        <w:ind w:firstLine="140" w:firstLineChars="5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四、项目资金信息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  </w:t>
      </w:r>
      <w:r>
        <w:rPr>
          <w:rFonts w:hint="eastAsia" w:eastAsia="黑体"/>
          <w:szCs w:val="21"/>
        </w:rPr>
        <w:t>（单位：万元）</w:t>
      </w: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129"/>
        <w:gridCol w:w="1961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项目计划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总投资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已完成投资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31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项目资金来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源及额度</w:t>
            </w: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资金来源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1.</w:t>
            </w:r>
            <w:r>
              <w:rPr>
                <w:rFonts w:hint="eastAsia" w:ascii="仿宋_GB2312" w:eastAsia="仿宋_GB2312"/>
                <w:sz w:val="24"/>
              </w:rPr>
              <w:t>财政拨款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2.</w:t>
            </w:r>
            <w:r>
              <w:rPr>
                <w:rFonts w:hint="eastAsia" w:ascii="仿宋_GB2312" w:eastAsia="仿宋_GB2312"/>
                <w:sz w:val="24"/>
              </w:rPr>
              <w:t>银行贷款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3.</w:t>
            </w:r>
            <w:r>
              <w:rPr>
                <w:rFonts w:hint="eastAsia" w:ascii="仿宋_GB2312" w:eastAsia="仿宋_GB2312"/>
                <w:sz w:val="24"/>
              </w:rPr>
              <w:t>单位自筹资金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4.</w:t>
            </w:r>
            <w:r>
              <w:rPr>
                <w:rFonts w:hint="eastAsia" w:ascii="仿宋_GB2312" w:eastAsia="仿宋_GB2312"/>
                <w:sz w:val="24"/>
              </w:rPr>
              <w:t>其它（请注明）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5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项目支出明细预算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  <w:jc w:val="center"/>
        </w:trPr>
        <w:tc>
          <w:tcPr>
            <w:tcW w:w="23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项目资金预算测算</w:t>
            </w:r>
          </w:p>
          <w:p>
            <w:pPr>
              <w:spacing w:line="44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及说明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可附件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五、申请贴息信息</w:t>
      </w:r>
    </w:p>
    <w:p>
      <w:pPr>
        <w:ind w:firstLine="6939" w:firstLineChars="2880"/>
        <w:rPr>
          <w:rFonts w:eastAsia="楷体_GB2312"/>
          <w:sz w:val="24"/>
        </w:rPr>
      </w:pPr>
      <w:r>
        <w:rPr>
          <w:rFonts w:hint="eastAsia"/>
          <w:b/>
          <w:sz w:val="24"/>
        </w:rPr>
        <w:t>单位（万元）</w:t>
      </w:r>
    </w:p>
    <w:tbl>
      <w:tblPr>
        <w:tblStyle w:val="4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527"/>
        <w:gridCol w:w="723"/>
        <w:gridCol w:w="395"/>
        <w:gridCol w:w="875"/>
        <w:gridCol w:w="243"/>
        <w:gridCol w:w="593"/>
        <w:gridCol w:w="525"/>
        <w:gridCol w:w="295"/>
        <w:gridCol w:w="823"/>
        <w:gridCol w:w="391"/>
        <w:gridCol w:w="727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</w:t>
            </w:r>
          </w:p>
        </w:tc>
        <w:tc>
          <w:tcPr>
            <w:tcW w:w="723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企业在贷款银行开户帐号</w:t>
            </w:r>
          </w:p>
        </w:tc>
        <w:tc>
          <w:tcPr>
            <w:tcW w:w="723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贷款总额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60" w:lineRule="exact"/>
              <w:jc w:val="right"/>
              <w:rPr>
                <w:sz w:val="24"/>
              </w:rPr>
            </w:pPr>
          </w:p>
        </w:tc>
        <w:tc>
          <w:tcPr>
            <w:tcW w:w="12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贷款时间</w:t>
            </w:r>
          </w:p>
        </w:tc>
        <w:tc>
          <w:tcPr>
            <w:tcW w:w="1656" w:type="dxa"/>
            <w:gridSpan w:val="4"/>
            <w:noWrap w:val="0"/>
            <w:vAlign w:val="center"/>
          </w:tcPr>
          <w:p>
            <w:pPr>
              <w:spacing w:line="360" w:lineRule="exact"/>
              <w:ind w:right="120"/>
              <w:jc w:val="right"/>
              <w:rPr>
                <w:sz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贷款期限</w:t>
            </w:r>
          </w:p>
        </w:tc>
        <w:tc>
          <w:tcPr>
            <w:tcW w:w="18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贷款合同编号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贷款金额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贷款期限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年利率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计息方式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利息总额</w:t>
            </w:r>
          </w:p>
        </w:tc>
        <w:tc>
          <w:tcPr>
            <w:tcW w:w="111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45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总共已付利息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45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需付利息合计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45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贷款付息明细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付息日期</w:t>
            </w:r>
          </w:p>
        </w:tc>
        <w:tc>
          <w:tcPr>
            <w:tcW w:w="2829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付息凭证号码</w:t>
            </w: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付息金额（万元）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829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829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829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829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实际已付利息总额</w:t>
            </w:r>
          </w:p>
        </w:tc>
        <w:tc>
          <w:tcPr>
            <w:tcW w:w="6708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2" w:hRule="atLeast"/>
          <w:jc w:val="center"/>
        </w:trPr>
        <w:tc>
          <w:tcPr>
            <w:tcW w:w="9045" w:type="dxa"/>
            <w:gridSpan w:val="13"/>
            <w:noWrap w:val="0"/>
            <w:vAlign w:val="center"/>
          </w:tcPr>
          <w:p>
            <w:pPr>
              <w:spacing w:line="48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贷款银行意见：</w:t>
            </w:r>
          </w:p>
          <w:p>
            <w:pPr>
              <w:spacing w:line="480" w:lineRule="exact"/>
              <w:ind w:firstLine="48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经核实，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sz w:val="24"/>
              </w:rPr>
              <w:t>单位于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日在我行贷款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万元（贷款合同编号为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</w:rPr>
              <w:t>），截止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，共计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万元</w:t>
            </w:r>
          </w:p>
          <w:p>
            <w:pPr>
              <w:spacing w:line="480" w:lineRule="exact"/>
              <w:ind w:firstLine="482"/>
              <w:rPr>
                <w:sz w:val="24"/>
              </w:rPr>
            </w:pPr>
          </w:p>
          <w:p>
            <w:pPr>
              <w:spacing w:line="480" w:lineRule="exact"/>
              <w:ind w:firstLine="482"/>
              <w:rPr>
                <w:sz w:val="24"/>
              </w:rPr>
            </w:pPr>
          </w:p>
          <w:p>
            <w:pPr>
              <w:spacing w:line="480" w:lineRule="exact"/>
              <w:ind w:firstLine="480"/>
              <w:rPr>
                <w:rFonts w:ascii="黑体" w:eastAsia="黑体"/>
                <w:sz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 w:ascii="黑体" w:eastAsia="黑体"/>
                <w:sz w:val="24"/>
              </w:rPr>
              <w:t>法定代表人（或授权代表）签名</w:t>
            </w:r>
          </w:p>
          <w:p>
            <w:pPr>
              <w:spacing w:line="480" w:lineRule="exact"/>
              <w:ind w:firstLine="480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       </w:t>
            </w:r>
            <w:r>
              <w:rPr>
                <w:rFonts w:hint="eastAsia" w:ascii="黑体" w:eastAsia="黑体"/>
                <w:sz w:val="24"/>
              </w:rPr>
              <w:t>单位公章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 </w:t>
            </w:r>
            <w:r>
              <w:rPr>
                <w:rFonts w:ascii="黑体" w:eastAsia="黑体"/>
                <w:sz w:val="24"/>
                <w:u w:val="single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</w:t>
            </w:r>
            <w:r>
              <w:rPr>
                <w:rFonts w:ascii="黑体" w:eastAsia="黑体"/>
                <w:sz w:val="24"/>
                <w:u w:val="single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月</w:t>
            </w:r>
            <w:r>
              <w:rPr>
                <w:rFonts w:ascii="黑体" w:eastAsia="黑体"/>
                <w:sz w:val="24"/>
                <w:u w:val="single"/>
              </w:rPr>
              <w:t xml:space="preserve">   </w:t>
            </w:r>
            <w:r>
              <w:rPr>
                <w:rFonts w:hint="eastAsia" w:ascii="黑体" w:eastAsia="黑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申请贷款贴息金额</w:t>
            </w:r>
          </w:p>
        </w:tc>
        <w:tc>
          <w:tcPr>
            <w:tcW w:w="6708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银行贷款在项目中使用情况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708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</w:tc>
        <w:tc>
          <w:tcPr>
            <w:tcW w:w="6708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0" w:hRule="atLeast"/>
          <w:jc w:val="center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申请贴息在项目中使用的绩效目标</w:t>
            </w:r>
          </w:p>
        </w:tc>
        <w:tc>
          <w:tcPr>
            <w:tcW w:w="6708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</w:tbl>
    <w:p>
      <w:pPr>
        <w:spacing w:line="560" w:lineRule="exact"/>
        <w:ind w:firstLine="140" w:firstLineChars="50"/>
        <w:rPr>
          <w:rFonts w:eastAsia="黑体"/>
          <w:bCs/>
          <w:sz w:val="28"/>
        </w:rPr>
      </w:pPr>
    </w:p>
    <w:p>
      <w:pPr>
        <w:spacing w:line="560" w:lineRule="exact"/>
        <w:ind w:firstLine="420" w:firstLineChars="150"/>
        <w:rPr>
          <w:rFonts w:eastAsia="黑体"/>
          <w:bCs/>
        </w:rPr>
      </w:pPr>
      <w:r>
        <w:rPr>
          <w:rFonts w:hint="eastAsia" w:eastAsia="黑体"/>
          <w:bCs/>
          <w:sz w:val="28"/>
        </w:rPr>
        <w:t>本申请表附件材料清单</w:t>
      </w:r>
    </w:p>
    <w:tbl>
      <w:tblPr>
        <w:tblStyle w:val="4"/>
        <w:tblW w:w="7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、单位营业执照（扫描件）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hint="eastAsia" w:ascii="仿宋_GB2312" w:eastAsia="仿宋_GB2312"/>
                <w:szCs w:val="21"/>
              </w:rPr>
              <w:t>、单位经营许可证（扫描件）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hint="eastAsia" w:ascii="仿宋_GB2312" w:eastAsia="仿宋_GB2312"/>
                <w:szCs w:val="21"/>
              </w:rPr>
              <w:t>、组织机构代码证（扫描件）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、税务登记证（扫描件）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5</w:t>
            </w:r>
            <w:r>
              <w:rPr>
                <w:rFonts w:hint="eastAsia" w:ascii="仿宋_GB2312" w:eastAsia="仿宋_GB2312"/>
                <w:szCs w:val="21"/>
              </w:rPr>
              <w:t>、法人代表身份证（扫描件）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hint="eastAsia" w:ascii="仿宋_GB2312" w:eastAsia="仿宋_GB2312"/>
                <w:szCs w:val="21"/>
              </w:rPr>
              <w:t>、上年度财务审计报告或通过审查的事业单位财务决算报表（扫描件）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7</w:t>
            </w:r>
            <w:r>
              <w:rPr>
                <w:rFonts w:hint="eastAsia" w:ascii="仿宋_GB2312" w:eastAsia="仿宋_GB2312"/>
                <w:szCs w:val="21"/>
              </w:rPr>
              <w:t>、本年度上个月会计报表（含资产负债表、损益表、现金流量表）</w:t>
            </w:r>
          </w:p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（扫描件或电子文档）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8</w:t>
            </w:r>
            <w:r>
              <w:rPr>
                <w:rFonts w:hint="eastAsia" w:ascii="仿宋_GB2312" w:eastAsia="仿宋_GB2312"/>
                <w:szCs w:val="21"/>
              </w:rPr>
              <w:t>、由税务部门提供的单位上一年度的纳税证明（盖单位公章后扫描）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9</w:t>
            </w:r>
            <w:r>
              <w:rPr>
                <w:rFonts w:hint="eastAsia" w:ascii="仿宋_GB2312" w:eastAsia="仿宋_GB2312"/>
                <w:szCs w:val="21"/>
              </w:rPr>
              <w:t>、贷款合同复印件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、贷款进帐单复印件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11</w:t>
            </w:r>
            <w:r>
              <w:rPr>
                <w:rFonts w:hint="eastAsia" w:ascii="仿宋_GB2312" w:eastAsia="仿宋_GB2312"/>
                <w:szCs w:val="21"/>
              </w:rPr>
              <w:t>、付息凭证复印件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6" w:hRule="atLeast"/>
          <w:jc w:val="center"/>
        </w:trPr>
        <w:tc>
          <w:tcPr>
            <w:tcW w:w="7560" w:type="dxa"/>
            <w:gridSpan w:val="2"/>
            <w:noWrap w:val="0"/>
            <w:vAlign w:val="top"/>
          </w:tcPr>
          <w:p>
            <w:pPr>
              <w:spacing w:line="4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12</w:t>
            </w:r>
            <w:r>
              <w:rPr>
                <w:rFonts w:hint="eastAsia" w:ascii="仿宋_GB2312" w:eastAsia="仿宋_GB2312"/>
                <w:szCs w:val="21"/>
              </w:rPr>
              <w:t>、其他附件（请注明）</w:t>
            </w: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margin" w:tblpXSpec="center" w:tblpY="2"/>
        <w:tblW w:w="8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</w:t>
            </w:r>
          </w:p>
          <w:p>
            <w:pPr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1" w:hRule="atLeast"/>
        </w:trPr>
        <w:tc>
          <w:tcPr>
            <w:tcW w:w="8696" w:type="dxa"/>
            <w:noWrap w:val="0"/>
            <w:vAlign w:val="top"/>
          </w:tcPr>
          <w:p>
            <w:pPr>
              <w:spacing w:line="600" w:lineRule="auto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</w:t>
            </w:r>
          </w:p>
          <w:p>
            <w:pPr>
              <w:ind w:firstLine="5760" w:firstLineChars="24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spacing w:line="600" w:lineRule="exact"/>
        <w:rPr>
          <w:rFonts w:eastAsia="方正仿宋简体"/>
          <w:sz w:val="32"/>
          <w:szCs w:val="32"/>
        </w:rPr>
      </w:pPr>
    </w:p>
    <w:p>
      <w:pPr>
        <w:spacing w:line="600" w:lineRule="exact"/>
        <w:rPr>
          <w:rFonts w:eastAsia="方正仿宋简体"/>
          <w:sz w:val="32"/>
          <w:szCs w:val="32"/>
        </w:rPr>
      </w:pPr>
    </w:p>
    <w:p>
      <w:pPr>
        <w:spacing w:line="600" w:lineRule="exact"/>
        <w:rPr>
          <w:rFonts w:eastAsia="方正仿宋简体"/>
          <w:sz w:val="32"/>
          <w:szCs w:val="32"/>
        </w:rPr>
      </w:pPr>
    </w:p>
    <w:p>
      <w:pPr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20</w:t>
      </w:r>
      <w:r>
        <w:rPr>
          <w:rFonts w:hint="eastAsia" w:eastAsia="黑体"/>
          <w:b/>
          <w:sz w:val="32"/>
          <w:szCs w:val="32"/>
        </w:rPr>
        <w:t>2</w:t>
      </w:r>
      <w:r>
        <w:rPr>
          <w:rFonts w:hint="eastAsia" w:eastAsia="黑体"/>
          <w:b/>
          <w:sz w:val="32"/>
          <w:szCs w:val="32"/>
          <w:lang w:val="en-US" w:eastAsia="zh-CN"/>
        </w:rPr>
        <w:t>1</w:t>
      </w:r>
      <w:r>
        <w:rPr>
          <w:rFonts w:hint="eastAsia" w:eastAsia="黑体"/>
          <w:b/>
          <w:sz w:val="32"/>
          <w:szCs w:val="32"/>
        </w:rPr>
        <w:t>年度汕头市文化产业专项资金申请奖励项目情况简表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项目总投资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项目主要情况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</w:t>
            </w:r>
            <w:r>
              <w:rPr>
                <w:rFonts w:ascii="黑体" w:eastAsia="黑体"/>
                <w:sz w:val="24"/>
              </w:rPr>
              <w:t>200</w:t>
            </w:r>
            <w:r>
              <w:rPr>
                <w:rFonts w:hint="eastAsia" w:ascii="黑体" w:eastAsia="黑体"/>
                <w:sz w:val="24"/>
              </w:rPr>
              <w:t>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  <w:jc w:val="center"/>
        </w:trPr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项目获奖和产生经济、社会效益情况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cols w:space="720" w:num="1"/>
          <w:docGrid w:linePitch="312" w:charSpace="0"/>
        </w:sectPr>
      </w:pPr>
    </w:p>
    <w:p>
      <w:pPr>
        <w:widowControl/>
        <w:spacing w:after="120" w:afterLines="50" w:line="640" w:lineRule="exact"/>
        <w:ind w:right="-153" w:rightChars="-73"/>
        <w:jc w:val="left"/>
        <w:rPr>
          <w:rFonts w:ascii="黑体" w:eastAsia="黑体"/>
          <w:kern w:val="0"/>
          <w:sz w:val="32"/>
          <w:szCs w:val="32"/>
        </w:rPr>
      </w:pPr>
      <w:r>
        <w:rPr>
          <w:rFonts w:ascii="黑体" w:eastAsia="黑体"/>
          <w:kern w:val="0"/>
          <w:sz w:val="32"/>
          <w:szCs w:val="32"/>
        </w:rPr>
        <w:t xml:space="preserve"> </w:t>
      </w:r>
    </w:p>
    <w:p>
      <w:pPr>
        <w:spacing w:line="560" w:lineRule="exact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eastAsia="黑体"/>
          <w:sz w:val="52"/>
          <w:szCs w:val="5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/>
          <w:sz w:val="52"/>
          <w:szCs w:val="52"/>
        </w:rPr>
        <w:t>20</w:t>
      </w:r>
      <w:r>
        <w:rPr>
          <w:rFonts w:hint="eastAsia" w:ascii="方正小标宋简体" w:eastAsia="方正小标宋简体"/>
          <w:sz w:val="52"/>
          <w:szCs w:val="52"/>
        </w:rPr>
        <w:t>2</w:t>
      </w:r>
      <w:r>
        <w:rPr>
          <w:rFonts w:hint="eastAsia" w:ascii="方正小标宋简体" w:eastAsia="方正小标宋简体"/>
          <w:sz w:val="52"/>
          <w:szCs w:val="52"/>
          <w:lang w:val="en-US" w:eastAsia="zh-CN"/>
        </w:rPr>
        <w:t>1</w:t>
      </w:r>
      <w:r>
        <w:rPr>
          <w:rFonts w:hint="eastAsia" w:ascii="方正小标宋简体" w:eastAsia="方正小标宋简体"/>
          <w:sz w:val="52"/>
          <w:szCs w:val="52"/>
        </w:rPr>
        <w:t>年度汕头市文化产业发展</w:t>
      </w:r>
    </w:p>
    <w:p>
      <w:pPr>
        <w:spacing w:line="56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专项资金奖励项目申请表</w:t>
      </w:r>
    </w:p>
    <w:p>
      <w:pPr>
        <w:rPr>
          <w:rFonts w:eastAsia="黑体"/>
          <w:sz w:val="44"/>
          <w:szCs w:val="44"/>
        </w:rPr>
      </w:pPr>
      <w:r>
        <w:rPr>
          <w:rFonts w:eastAsia="黑体"/>
          <w:sz w:val="52"/>
          <w:szCs w:val="52"/>
        </w:rPr>
        <w:t xml:space="preserve">          </w:t>
      </w: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rPr>
          <w:rFonts w:eastAsia="仿宋_GB2312"/>
          <w:b/>
          <w:bCs/>
          <w:sz w:val="32"/>
          <w:szCs w:val="32"/>
        </w:rPr>
      </w:pP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项目名称：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申请单位：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（盖章）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单位地址：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Cs/>
          <w:kern w:val="0"/>
          <w:sz w:val="32"/>
          <w:szCs w:val="32"/>
          <w:u w:val="single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联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系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人：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固定电话：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移动电话：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电子邮箱：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eastAsia="楷体_GB2312"/>
          <w:b/>
          <w:bCs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480" w:lineRule="auto"/>
        <w:jc w:val="left"/>
        <w:rPr>
          <w:rFonts w:ascii="楷体_GB2312" w:eastAsia="楷体_GB2312"/>
          <w:b/>
          <w:bCs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kern w:val="0"/>
          <w:sz w:val="32"/>
          <w:szCs w:val="32"/>
        </w:rPr>
        <w:t>申请日期：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年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月</w:t>
      </w:r>
      <w:r>
        <w:rPr>
          <w:rFonts w:ascii="楷体_GB2312" w:eastAsia="楷体_GB2312"/>
          <w:bCs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/>
          <w:b/>
          <w:bCs/>
          <w:kern w:val="0"/>
          <w:sz w:val="32"/>
          <w:szCs w:val="32"/>
        </w:rPr>
        <w:t>日</w:t>
      </w:r>
    </w:p>
    <w:p>
      <w:pPr>
        <w:widowControl/>
        <w:wordWrap w:val="0"/>
        <w:spacing w:line="360" w:lineRule="auto"/>
        <w:jc w:val="left"/>
        <w:rPr>
          <w:rFonts w:eastAsia="仿宋_GB2312"/>
          <w:b/>
          <w:bCs/>
          <w:kern w:val="0"/>
          <w:sz w:val="28"/>
          <w:szCs w:val="28"/>
        </w:rPr>
      </w:pPr>
    </w:p>
    <w:p/>
    <w:p/>
    <w:p/>
    <w:p/>
    <w:p/>
    <w:p/>
    <w:p/>
    <w:p/>
    <w:p>
      <w:pPr>
        <w:spacing w:line="500" w:lineRule="exact"/>
        <w:rPr>
          <w:rFonts w:eastAsia="仿宋_GB2312"/>
          <w:sz w:val="24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填表须知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、本申请表用于申请</w:t>
      </w:r>
      <w:r>
        <w:rPr>
          <w:rFonts w:eastAsia="仿宋_GB2312"/>
          <w:sz w:val="24"/>
        </w:rPr>
        <w:t>“</w:t>
      </w:r>
      <w:r>
        <w:rPr>
          <w:rFonts w:hint="eastAsia" w:eastAsia="仿宋_GB2312"/>
          <w:sz w:val="24"/>
        </w:rPr>
        <w:t>汕头市文化产业发展专项资金</w:t>
      </w:r>
      <w:r>
        <w:rPr>
          <w:rFonts w:eastAsia="仿宋_GB2312"/>
          <w:sz w:val="24"/>
        </w:rPr>
        <w:t>”</w:t>
      </w:r>
      <w:r>
        <w:rPr>
          <w:rFonts w:hint="eastAsia" w:eastAsia="仿宋_GB2312"/>
          <w:sz w:val="24"/>
        </w:rPr>
        <w:t>奖励项目。填报单位在填写本申请表之前，必须认真阅读《</w:t>
      </w: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1</w:t>
      </w:r>
      <w:r>
        <w:rPr>
          <w:rFonts w:hint="eastAsia" w:eastAsia="仿宋_GB2312"/>
          <w:sz w:val="24"/>
        </w:rPr>
        <w:t>年度汕头市文化产业发展专项资金申报指南》，并保证严格遵守其中各项条款。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</w:t>
      </w:r>
      <w:r>
        <w:rPr>
          <w:rFonts w:hint="eastAsia" w:eastAsia="仿宋_GB2312"/>
          <w:kern w:val="0"/>
          <w:sz w:val="24"/>
        </w:rPr>
        <w:t>本申请表填写须符合以下要求：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1</w:t>
      </w:r>
      <w:r>
        <w:rPr>
          <w:rFonts w:hint="eastAsia" w:eastAsia="仿宋_GB2312"/>
          <w:kern w:val="0"/>
          <w:sz w:val="24"/>
        </w:rPr>
        <w:t>）填报材料应规范，全部材料按顺序排列，完整装订并按顺序编写页码。</w:t>
      </w:r>
    </w:p>
    <w:p>
      <w:pPr>
        <w:widowControl/>
        <w:spacing w:line="500" w:lineRule="exact"/>
        <w:ind w:right="-153" w:rightChars="-73" w:firstLine="480" w:firstLineChars="20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2</w:t>
      </w:r>
      <w:r>
        <w:rPr>
          <w:rFonts w:hint="eastAsia" w:eastAsia="仿宋_GB2312"/>
          <w:kern w:val="0"/>
          <w:sz w:val="24"/>
        </w:rPr>
        <w:t>）本申请表一式四份，并加盖单位公章。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3</w:t>
      </w:r>
      <w:r>
        <w:rPr>
          <w:rFonts w:hint="eastAsia" w:eastAsia="仿宋_GB2312"/>
          <w:kern w:val="0"/>
          <w:sz w:val="24"/>
        </w:rPr>
        <w:t>）填报资料需提供电子文档（刻录成光盘或</w:t>
      </w:r>
      <w:r>
        <w:rPr>
          <w:rFonts w:eastAsia="仿宋_GB2312"/>
          <w:kern w:val="0"/>
          <w:sz w:val="24"/>
        </w:rPr>
        <w:t>U</w:t>
      </w:r>
      <w:r>
        <w:rPr>
          <w:rFonts w:hint="eastAsia" w:eastAsia="仿宋_GB2312"/>
          <w:kern w:val="0"/>
          <w:sz w:val="24"/>
        </w:rPr>
        <w:t>盘）。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kern w:val="0"/>
          <w:sz w:val="24"/>
        </w:rPr>
        <w:t>（</w:t>
      </w:r>
      <w:r>
        <w:rPr>
          <w:rFonts w:eastAsia="仿宋_GB2312"/>
          <w:kern w:val="0"/>
          <w:sz w:val="24"/>
        </w:rPr>
        <w:t>4</w:t>
      </w:r>
      <w:r>
        <w:rPr>
          <w:rFonts w:hint="eastAsia" w:eastAsia="仿宋_GB2312"/>
          <w:kern w:val="0"/>
          <w:sz w:val="24"/>
        </w:rPr>
        <w:t>）本申请表及提交的电子文档概不退还，如需保存请自留。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、填报单位须同意以下事项：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eastAsia="仿宋_GB2312"/>
          <w:sz w:val="24"/>
        </w:rPr>
        <w:t xml:space="preserve">    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）本申请表的申报项目，</w:t>
      </w:r>
      <w:r>
        <w:rPr>
          <w:rFonts w:hint="eastAsia" w:eastAsia="仿宋_GB2312"/>
          <w:color w:val="000000"/>
          <w:sz w:val="24"/>
        </w:rPr>
        <w:t>不可通过任何方式重复申请，若有发生，本次申请自动作废。</w:t>
      </w:r>
      <w:r>
        <w:rPr>
          <w:rFonts w:eastAsia="仿宋_GB2312"/>
          <w:sz w:val="24"/>
        </w:rPr>
        <w:t xml:space="preserve"> </w:t>
      </w:r>
    </w:p>
    <w:p>
      <w:pPr>
        <w:spacing w:line="50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、各区（县）在填写申报审理部门意见时，</w:t>
      </w:r>
      <w:r>
        <w:rPr>
          <w:rFonts w:hint="eastAsia" w:ascii="黑体" w:eastAsia="黑体"/>
          <w:sz w:val="24"/>
        </w:rPr>
        <w:t>须同时加盖区（县）委宣传部和财政局公章。</w:t>
      </w: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仿宋_GB2312"/>
          <w:sz w:val="24"/>
        </w:r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一、项目申报单位基本信息</w:t>
      </w:r>
    </w:p>
    <w:p>
      <w:pPr>
        <w:rPr>
          <w:rFonts w:eastAsia="黑体"/>
          <w:szCs w:val="21"/>
        </w:rPr>
      </w:pPr>
      <w:r>
        <w:rPr>
          <w:rFonts w:eastAsia="黑体"/>
          <w:szCs w:val="21"/>
        </w:rPr>
        <w:t xml:space="preserve">                                                              </w:t>
      </w: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697"/>
        <w:gridCol w:w="1409"/>
        <w:gridCol w:w="414"/>
        <w:gridCol w:w="1440"/>
        <w:gridCol w:w="243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注册地址</w:t>
            </w:r>
          </w:p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ind w:firstLine="120" w:firstLineChars="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经营范围（按</w:t>
            </w:r>
          </w:p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营业执照）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主要股东名称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出资方式</w:t>
            </w: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</w:t>
            </w:r>
            <w:r>
              <w:rPr>
                <w:rFonts w:hint="eastAsia" w:ascii="黑体" w:eastAsia="黑体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所占股份比例（</w:t>
            </w:r>
            <w:r>
              <w:rPr>
                <w:rFonts w:ascii="黑体" w:eastAsia="黑体"/>
                <w:sz w:val="24"/>
              </w:rPr>
              <w:t>%</w:t>
            </w:r>
            <w:r>
              <w:rPr>
                <w:rFonts w:hint="eastAsia" w:ascii="黑体" w:eastAsia="黑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1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2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3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4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综合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包括：规模、主营业务、经营业绩、在市场中的地位、内部管理情况、获奖情况、发展态势及发展预测等，限</w:t>
            </w:r>
            <w:r>
              <w:rPr>
                <w:rFonts w:ascii="仿宋_GB2312" w:eastAsia="仿宋_GB2312"/>
                <w:sz w:val="24"/>
              </w:rPr>
              <w:t>1000</w:t>
            </w:r>
            <w:r>
              <w:rPr>
                <w:rFonts w:hint="eastAsia" w:ascii="仿宋_GB2312" w:eastAsia="仿宋_GB2312"/>
                <w:sz w:val="24"/>
              </w:rPr>
              <w:t>字，可附件并请附相关证明材料。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二、申报项目单位近三年财务状况</w:t>
      </w:r>
    </w:p>
    <w:p>
      <w:pPr>
        <w:ind w:firstLine="6480" w:firstLineChars="27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（单位：万元）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6"/>
        <w:gridCol w:w="2108"/>
        <w:gridCol w:w="19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4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</w:t>
            </w:r>
            <w:r>
              <w:rPr>
                <w:rFonts w:hint="eastAsia" w:ascii="黑体" w:eastAsia="黑体"/>
                <w:sz w:val="24"/>
              </w:rPr>
              <w:t>时间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指标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前年（</w:t>
            </w:r>
            <w:r>
              <w:rPr>
                <w:rFonts w:ascii="黑体" w:eastAsia="黑体"/>
                <w:sz w:val="24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上一年（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本年度（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净资产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资产负债率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其中主营业务收入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利润总额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净利润率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纳税总额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top"/>
          </w:tcPr>
          <w:p>
            <w:pPr>
              <w:spacing w:line="360" w:lineRule="auto"/>
              <w:ind w:firstLine="120" w:firstLineChars="50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ind w:firstLine="120" w:firstLineChars="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</w:t>
            </w:r>
          </w:p>
          <w:p>
            <w:pPr>
              <w:spacing w:line="360" w:lineRule="auto"/>
              <w:ind w:firstLine="120" w:firstLineChars="50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ind w:firstLine="120" w:firstLineChars="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中</w:t>
            </w:r>
          </w:p>
        </w:tc>
        <w:tc>
          <w:tcPr>
            <w:tcW w:w="1956" w:type="dxa"/>
            <w:noWrap w:val="0"/>
            <w:vAlign w:val="top"/>
          </w:tcPr>
          <w:p>
            <w:pPr>
              <w:spacing w:line="360" w:lineRule="auto"/>
              <w:ind w:firstLine="120" w:firstLineChars="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hint="eastAsia" w:ascii="黑体" w:eastAsia="黑体"/>
                <w:sz w:val="24"/>
              </w:rPr>
              <w:t>增值税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</w:t>
            </w:r>
            <w:r>
              <w:rPr>
                <w:rFonts w:hint="eastAsia" w:ascii="黑体" w:eastAsia="黑体"/>
                <w:sz w:val="24"/>
              </w:rPr>
              <w:t>营业税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个人收入所得税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>
            <w:pPr>
              <w:spacing w:line="360" w:lineRule="auto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其他税</w:t>
            </w: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linePitch="312" w:charSpace="0"/>
        </w:sectPr>
      </w:pPr>
    </w:p>
    <w:p>
      <w:pPr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三、项目基本信息和获奖情况</w:t>
      </w:r>
    </w:p>
    <w:p>
      <w:pPr>
        <w:rPr>
          <w:rFonts w:eastAsia="黑体"/>
          <w:szCs w:val="21"/>
        </w:rPr>
      </w:pPr>
    </w:p>
    <w:tbl>
      <w:tblPr>
        <w:tblStyle w:val="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800"/>
        <w:gridCol w:w="792"/>
        <w:gridCol w:w="648"/>
        <w:gridCol w:w="1260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项目知识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7" w:hRule="atLeast"/>
          <w:jc w:val="center"/>
        </w:trPr>
        <w:tc>
          <w:tcPr>
            <w:tcW w:w="1728" w:type="dxa"/>
            <w:noWrap w:val="0"/>
            <w:vAlign w:val="top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项目主要内容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申请奖励金额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项目资金情况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项目主要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ascii="黑体" w:eastAsia="黑体"/>
                <w:sz w:val="24"/>
              </w:rPr>
              <w:t xml:space="preserve">   </w:t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  <w:r>
              <w:rPr>
                <w:rFonts w:ascii="黑体" w:eastAsia="黑体"/>
                <w:sz w:val="24"/>
              </w:rPr>
              <w:t>/</w:t>
            </w: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spacing w:line="360" w:lineRule="auto"/>
              <w:ind w:firstLine="360" w:firstLineChars="1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项目获奖和社会、经济效益情况</w:t>
            </w: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  <w:jc w:val="center"/>
        </w:trPr>
        <w:tc>
          <w:tcPr>
            <w:tcW w:w="1728" w:type="dxa"/>
            <w:noWrap w:val="0"/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  <w:p>
            <w:pPr>
              <w:spacing w:line="360" w:lineRule="auto"/>
              <w:ind w:firstLine="120" w:firstLineChars="5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申请理由</w:t>
            </w:r>
          </w:p>
          <w:p>
            <w:pPr>
              <w:spacing w:line="360" w:lineRule="auto"/>
              <w:rPr>
                <w:rFonts w:ascii="黑体" w:eastAsia="黑体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linePitch="312" w:charSpace="0"/>
        </w:sectPr>
      </w:pPr>
    </w:p>
    <w:p>
      <w:pPr>
        <w:spacing w:line="640" w:lineRule="exact"/>
        <w:ind w:firstLine="700" w:firstLineChars="249"/>
        <w:rPr>
          <w:b/>
          <w:bCs/>
        </w:rPr>
      </w:pPr>
      <w:r>
        <w:rPr>
          <w:rFonts w:hint="eastAsia"/>
          <w:b/>
          <w:bCs/>
          <w:sz w:val="28"/>
        </w:rPr>
        <w:t>本申请表附件材料清单</w:t>
      </w:r>
    </w:p>
    <w:tbl>
      <w:tblPr>
        <w:tblStyle w:val="4"/>
        <w:tblW w:w="7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60" w:lineRule="exact"/>
              <w:ind w:firstLine="960" w:firstLineChars="4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附件名称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、单位营业执照（扫描件）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hint="eastAsia" w:ascii="仿宋_GB2312" w:eastAsia="仿宋_GB2312"/>
                <w:szCs w:val="21"/>
              </w:rPr>
              <w:t>、单位经营许可证（扫描件）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hint="eastAsia" w:ascii="仿宋_GB2312" w:eastAsia="仿宋_GB2312"/>
                <w:szCs w:val="21"/>
              </w:rPr>
              <w:t>、组织机构代码证（扫描件）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、税务登记证（扫描件）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5</w:t>
            </w:r>
            <w:r>
              <w:rPr>
                <w:rFonts w:hint="eastAsia" w:ascii="仿宋_GB2312" w:eastAsia="仿宋_GB2312"/>
                <w:szCs w:val="21"/>
              </w:rPr>
              <w:t>、法人代表身份证（扫描件）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hint="eastAsia" w:ascii="仿宋_GB2312" w:eastAsia="仿宋_GB2312"/>
                <w:szCs w:val="21"/>
              </w:rPr>
              <w:t>、上年度财务审计报告或通过审查的事业单位财务决算报表（扫描件）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7</w:t>
            </w:r>
            <w:r>
              <w:rPr>
                <w:rFonts w:hint="eastAsia" w:ascii="仿宋_GB2312" w:eastAsia="仿宋_GB2312"/>
                <w:szCs w:val="21"/>
              </w:rPr>
              <w:t>、本年度上个月会计报表（含资产负债表、损益表、现金流量表）</w:t>
            </w:r>
          </w:p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（扫描件或电子文档）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8</w:t>
            </w:r>
            <w:r>
              <w:rPr>
                <w:rFonts w:hint="eastAsia" w:ascii="仿宋_GB2312" w:eastAsia="仿宋_GB2312"/>
                <w:szCs w:val="21"/>
              </w:rPr>
              <w:t>、由税务部门提供的单位上一年度的纳税证明（盖单位公章后扫描）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9</w:t>
            </w:r>
            <w:r>
              <w:rPr>
                <w:rFonts w:hint="eastAsia" w:ascii="仿宋_GB2312" w:eastAsia="仿宋_GB2312"/>
                <w:szCs w:val="21"/>
              </w:rPr>
              <w:t>、获奖情况说明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6615" w:type="dxa"/>
            <w:noWrap w:val="0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、获奖证明材料（扫描件）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7" w:hRule="atLeast"/>
          <w:jc w:val="center"/>
        </w:trPr>
        <w:tc>
          <w:tcPr>
            <w:tcW w:w="7560" w:type="dxa"/>
            <w:gridSpan w:val="2"/>
            <w:noWrap w:val="0"/>
            <w:vAlign w:val="top"/>
          </w:tcPr>
          <w:p>
            <w:pPr>
              <w:spacing w:line="4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11</w:t>
            </w:r>
            <w:r>
              <w:rPr>
                <w:rFonts w:hint="eastAsia" w:ascii="仿宋_GB2312" w:eastAsia="仿宋_GB2312"/>
                <w:szCs w:val="21"/>
              </w:rPr>
              <w:t>、其他附件（请注明）</w:t>
            </w:r>
          </w:p>
        </w:tc>
      </w:tr>
    </w:tbl>
    <w:p/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申报受理部门审查意见：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/>
                <w:bCs/>
                <w:sz w:val="28"/>
              </w:rPr>
              <w:t xml:space="preserve">                                   </w:t>
            </w:r>
            <w:r>
              <w:rPr>
                <w:rFonts w:ascii="黑体" w:eastAsia="黑体"/>
                <w:bCs/>
                <w:sz w:val="24"/>
              </w:rPr>
              <w:t xml:space="preserve">  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评委会办公室审核意见：</w:t>
            </w: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</w:p>
          <w:p>
            <w:pPr>
              <w:spacing w:line="500" w:lineRule="exact"/>
              <w:ind w:right="480" w:firstLine="5280" w:firstLineChars="22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盖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章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专家评审组评审意见：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 xml:space="preserve"> 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rPr>
                <w:rFonts w:ascii="黑体" w:eastAsia="黑体"/>
                <w:bCs/>
                <w:sz w:val="28"/>
              </w:rPr>
            </w:pPr>
            <w:r>
              <w:rPr>
                <w:rFonts w:hint="eastAsia" w:ascii="黑体" w:eastAsia="黑体"/>
                <w:bCs/>
                <w:sz w:val="28"/>
              </w:rPr>
              <w:t>评审委员会终审意见：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</w:p>
          <w:p>
            <w:pPr>
              <w:spacing w:line="500" w:lineRule="exact"/>
              <w:ind w:firstLine="5040" w:firstLineChars="2100"/>
              <w:rPr>
                <w:rFonts w:ascii="黑体" w:eastAsia="黑体"/>
                <w:bCs/>
                <w:sz w:val="24"/>
              </w:rPr>
            </w:pPr>
            <w:r>
              <w:rPr>
                <w:rFonts w:ascii="黑体" w:eastAsia="黑体"/>
                <w:bCs/>
                <w:sz w:val="24"/>
              </w:rPr>
              <w:t>(</w:t>
            </w:r>
            <w:r>
              <w:rPr>
                <w:rFonts w:hint="eastAsia" w:ascii="黑体" w:eastAsia="黑体"/>
                <w:bCs/>
                <w:sz w:val="24"/>
              </w:rPr>
              <w:t>签</w:t>
            </w:r>
            <w:r>
              <w:rPr>
                <w:rFonts w:ascii="黑体" w:eastAsia="黑体"/>
                <w:bCs/>
                <w:sz w:val="24"/>
              </w:rPr>
              <w:t xml:space="preserve"> </w:t>
            </w:r>
            <w:r>
              <w:rPr>
                <w:rFonts w:hint="eastAsia" w:ascii="黑体" w:eastAsia="黑体"/>
                <w:bCs/>
                <w:sz w:val="24"/>
              </w:rPr>
              <w:t>字</w:t>
            </w:r>
            <w:r>
              <w:rPr>
                <w:rFonts w:ascii="黑体" w:eastAsia="黑体"/>
                <w:bCs/>
                <w:sz w:val="24"/>
              </w:rPr>
              <w:t>)</w:t>
            </w:r>
          </w:p>
          <w:p>
            <w:pPr>
              <w:spacing w:line="500" w:lineRule="exact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eastAsia="黑体"/>
                <w:bCs/>
                <w:sz w:val="24"/>
              </w:rPr>
              <w:t>年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月</w:t>
            </w:r>
            <w:r>
              <w:rPr>
                <w:rFonts w:ascii="黑体" w:eastAsia="黑体"/>
                <w:bCs/>
                <w:sz w:val="24"/>
              </w:rPr>
              <w:t xml:space="preserve">    </w:t>
            </w:r>
            <w:r>
              <w:rPr>
                <w:rFonts w:hint="eastAsia" w:ascii="黑体" w:eastAsia="黑体"/>
                <w:bCs/>
                <w:sz w:val="24"/>
              </w:rPr>
              <w:t>日</w:t>
            </w:r>
          </w:p>
        </w:tc>
      </w:tr>
    </w:tbl>
    <w:p>
      <w:pPr>
        <w:spacing w:line="600" w:lineRule="exact"/>
        <w:jc w:val="center"/>
        <w:rPr>
          <w:rFonts w:ascii="华文中宋" w:hAnsi="华文中宋" w:eastAsia="华文中宋" w:cs="仿宋"/>
          <w:b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ascii="华文中宋" w:hAnsi="华文中宋" w:eastAsia="华文中宋" w:cs="仿宋"/>
          <w:b/>
          <w:color w:val="000000"/>
          <w:sz w:val="44"/>
          <w:szCs w:val="44"/>
        </w:rPr>
      </w:pPr>
      <w:r>
        <w:rPr>
          <w:rFonts w:hint="eastAsia" w:ascii="华文中宋" w:hAnsi="华文中宋" w:eastAsia="华文中宋" w:cs="仿宋"/>
          <w:b/>
          <w:color w:val="000000"/>
          <w:sz w:val="44"/>
          <w:szCs w:val="44"/>
        </w:rPr>
        <w:t>申报承诺书</w:t>
      </w:r>
    </w:p>
    <w:p>
      <w:pPr>
        <w:spacing w:line="600" w:lineRule="exact"/>
        <w:rPr>
          <w:sz w:val="28"/>
          <w:szCs w:val="28"/>
        </w:rPr>
      </w:pPr>
    </w:p>
    <w:p>
      <w:pPr>
        <w:tabs>
          <w:tab w:val="left" w:pos="480"/>
        </w:tabs>
        <w:spacing w:line="600" w:lineRule="exact"/>
        <w:ind w:left="-16" w:leftChars="-50" w:hanging="89" w:hangingChars="28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 xml:space="preserve">    </w:t>
      </w:r>
      <w:r>
        <w:rPr>
          <w:rFonts w:hint="eastAsia" w:ascii="仿宋_GB2312" w:hAnsi="华文楷体" w:eastAsia="仿宋_GB2312"/>
          <w:sz w:val="32"/>
          <w:szCs w:val="32"/>
        </w:rPr>
        <w:t>我单位报</w:t>
      </w:r>
      <w:r>
        <w:rPr>
          <w:rFonts w:hint="eastAsia" w:eastAsia="仿宋_GB2312"/>
          <w:sz w:val="32"/>
          <w:szCs w:val="32"/>
        </w:rPr>
        <w:t>送的</w:t>
      </w: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年度汕头</w:t>
      </w:r>
      <w:r>
        <w:rPr>
          <w:rFonts w:hint="eastAsia" w:ascii="仿宋_GB2312" w:hAnsi="华文楷体" w:eastAsia="仿宋_GB2312"/>
          <w:sz w:val="32"/>
          <w:szCs w:val="32"/>
        </w:rPr>
        <w:t>市文化产业发展专项资金项目申报材料所有内容及数据均真实、准确、完整，没有重复申报、虚假申报、变相多头申报、造假等情况。如存在重复申报、虚假申报、变相多头申报、造假等情况，我单位愿为此承担一切责任。</w:t>
      </w:r>
    </w:p>
    <w:p>
      <w:pPr>
        <w:tabs>
          <w:tab w:val="left" w:pos="672"/>
        </w:tabs>
        <w:spacing w:line="600" w:lineRule="exact"/>
        <w:rPr>
          <w:rFonts w:ascii="仿宋_GB2312" w:hAnsi="华文楷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</w:t>
      </w:r>
      <w:r>
        <w:rPr>
          <w:rFonts w:ascii="仿宋_GB2312" w:hAnsi="华文楷体" w:eastAsia="仿宋_GB2312"/>
          <w:sz w:val="32"/>
          <w:szCs w:val="32"/>
        </w:rPr>
        <w:t xml:space="preserve">  </w:t>
      </w:r>
      <w:r>
        <w:rPr>
          <w:rFonts w:hint="eastAsia" w:ascii="仿宋_GB2312" w:hAnsi="华文楷体" w:eastAsia="仿宋_GB2312"/>
          <w:sz w:val="32"/>
          <w:szCs w:val="32"/>
        </w:rPr>
        <w:t>特此承诺。</w:t>
      </w:r>
      <w:r>
        <w:rPr>
          <w:rFonts w:ascii="仿宋_GB2312" w:hAnsi="华文楷体" w:eastAsia="仿宋_GB2312"/>
          <w:sz w:val="32"/>
          <w:szCs w:val="32"/>
        </w:rPr>
        <w:t xml:space="preserve"> </w:t>
      </w: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ab/>
      </w:r>
      <w:r>
        <w:rPr>
          <w:rFonts w:hint="eastAsia" w:ascii="仿宋_GB2312" w:hAnsi="华文楷体" w:eastAsia="仿宋_GB2312"/>
          <w:sz w:val="32"/>
          <w:szCs w:val="32"/>
        </w:rPr>
        <w:t>承诺单位：（公章）</w:t>
      </w:r>
      <w:r>
        <w:rPr>
          <w:rFonts w:ascii="仿宋_GB2312" w:hAnsi="华文楷体" w:eastAsia="仿宋_GB2312"/>
          <w:sz w:val="32"/>
          <w:szCs w:val="32"/>
        </w:rPr>
        <w:t xml:space="preserve"> </w:t>
      </w: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ab/>
      </w:r>
      <w:r>
        <w:rPr>
          <w:rFonts w:hint="eastAsia" w:ascii="仿宋_GB2312" w:hAnsi="华文楷体" w:eastAsia="仿宋_GB2312"/>
          <w:sz w:val="32"/>
          <w:szCs w:val="32"/>
        </w:rPr>
        <w:t>法定代表人：（签字）</w:t>
      </w: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tabs>
          <w:tab w:val="left" w:pos="3240"/>
        </w:tabs>
        <w:spacing w:line="64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 xml:space="preserve">                    </w:t>
      </w:r>
      <w:r>
        <w:rPr>
          <w:rFonts w:hint="eastAsia" w:ascii="仿宋_GB2312" w:hAnsi="华文楷体" w:eastAsia="仿宋_GB2312"/>
          <w:sz w:val="32"/>
          <w:szCs w:val="32"/>
        </w:rPr>
        <w:t>法定代表人身份证号码：</w:t>
      </w: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ascii="仿宋_GB2312" w:hAnsi="华文楷体" w:eastAsia="仿宋_GB2312"/>
          <w:sz w:val="32"/>
          <w:szCs w:val="32"/>
        </w:rPr>
      </w:pPr>
    </w:p>
    <w:p>
      <w:pPr>
        <w:spacing w:line="600" w:lineRule="exact"/>
        <w:rPr>
          <w:rFonts w:hint="eastAsia" w:eastAsia="方正仿宋简体"/>
          <w:sz w:val="32"/>
          <w:szCs w:val="32"/>
        </w:rPr>
      </w:pPr>
      <w:r>
        <w:rPr>
          <w:rFonts w:ascii="仿宋_GB2312" w:hAnsi="华文楷体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hAnsi="华文楷体" w:eastAsia="仿宋_GB2312"/>
          <w:sz w:val="32"/>
          <w:szCs w:val="32"/>
        </w:rPr>
        <w:t>年</w:t>
      </w:r>
      <w:r>
        <w:rPr>
          <w:rFonts w:ascii="仿宋_GB2312" w:hAnsi="华文楷体" w:eastAsia="仿宋_GB2312"/>
          <w:sz w:val="32"/>
          <w:szCs w:val="32"/>
        </w:rPr>
        <w:t xml:space="preserve">   </w:t>
      </w:r>
      <w:r>
        <w:rPr>
          <w:rFonts w:hint="eastAsia" w:ascii="仿宋_GB2312" w:hAnsi="华文楷体" w:eastAsia="仿宋_GB2312"/>
          <w:sz w:val="32"/>
          <w:szCs w:val="32"/>
        </w:rPr>
        <w:t>月</w:t>
      </w:r>
      <w:r>
        <w:rPr>
          <w:rFonts w:ascii="仿宋_GB2312" w:hAnsi="华文楷体" w:eastAsia="仿宋_GB2312"/>
          <w:sz w:val="32"/>
          <w:szCs w:val="32"/>
        </w:rPr>
        <w:t xml:space="preserve">   </w:t>
      </w:r>
      <w:r>
        <w:rPr>
          <w:rFonts w:hint="eastAsia" w:ascii="仿宋_GB2312" w:hAnsi="华文楷体" w:eastAsia="仿宋_GB2312"/>
          <w:sz w:val="32"/>
          <w:szCs w:val="32"/>
        </w:rPr>
        <w:t>日</w:t>
      </w:r>
    </w:p>
    <w:p/>
    <w:p/>
    <w:sectPr>
      <w:footerReference r:id="rId13" w:type="first"/>
      <w:headerReference r:id="rId10" w:type="default"/>
      <w:footerReference r:id="rId11" w:type="default"/>
      <w:footerReference r:id="rId12" w:type="even"/>
      <w:pgSz w:w="11906" w:h="16838"/>
      <w:pgMar w:top="2154" w:right="1531" w:bottom="1871" w:left="1531" w:header="851" w:footer="1304" w:gutter="0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sz w:val="28"/>
                        <w:szCs w:val="28"/>
                      </w:rPr>
                      <w:t>18</w:t>
                    </w:r>
                    <w:r>
                      <w:rPr>
                        <w:rStyle w:val="6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6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42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hint="eastAsia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t>42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45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hint="eastAsia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t>45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6"/>
                        <w:rFonts w:hint="default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45B50"/>
    <w:rsid w:val="54E4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2021-04-12T10:08:00Z</dcterms:created>
  <dc:creator>USER</dc:creator>
  <cp:lastModifiedBy>USER</cp:lastModifiedBy>
  <dcterms:modified xsi:type="dcterms:W3CDTF">2021-04-12T10:09:34Z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